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/>
          <w:b/>
          <w:bCs/>
          <w:sz w:val="21"/>
          <w:lang w:val="en-US" w:eastAsia="zh-CN"/>
        </w:rPr>
      </w:pPr>
      <w:r>
        <w:rPr>
          <w:rFonts w:hint="eastAsia"/>
          <w:b/>
          <w:bCs/>
          <w:sz w:val="21"/>
          <w:lang w:val="en-US" w:eastAsia="zh-CN"/>
        </w:rPr>
        <w:t xml:space="preserve">  TWO ZONES CERAMIC HOB  </w:t>
      </w:r>
    </w:p>
    <w:p>
      <w:pPr>
        <w:rPr>
          <w:rFonts w:hint="default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 xml:space="preserve">  </w:t>
      </w:r>
      <w:r>
        <w:rPr>
          <w:rFonts w:hint="eastAsia"/>
          <w:b/>
          <w:bCs/>
          <w:sz w:val="21"/>
          <w:szCs w:val="22"/>
          <w:lang w:val="en-US" w:eastAsia="zh-CN"/>
        </w:rPr>
        <w:t>LT2V-15</w:t>
      </w:r>
    </w:p>
    <w:p>
      <w:pPr>
        <w:rPr>
          <w:rFonts w:hint="default"/>
          <w:sz w:val="21"/>
          <w:lang w:val="en-US" w:eastAsia="zh-CN"/>
        </w:rPr>
      </w:pPr>
    </w:p>
    <w:p>
      <w:pPr>
        <w:rPr>
          <w:rFonts w:hint="eastAsia"/>
          <w:sz w:val="21"/>
          <w:lang w:val="en-US" w:eastAsia="zh-CN"/>
        </w:rPr>
      </w:pPr>
      <w:bookmarkStart w:id="0" w:name="_GoBack"/>
      <w:r>
        <w:rPr>
          <w:rFonts w:hint="eastAsia"/>
          <w:sz w:val="21"/>
          <w:lang w:val="en-US" w:eastAsia="zh-CN"/>
        </w:rPr>
        <w:t>A cutting edge design hob which provides two stoves is made from ceramic and finished with sleek black glass. The electronic device brings the latest technologies to your kitchen.</w:t>
      </w:r>
    </w:p>
    <w:p>
      <w:pPr>
        <w:numPr>
          <w:ilvl w:val="0"/>
          <w:numId w:val="0"/>
        </w:numPr>
        <w:jc w:val="left"/>
        <w:rPr>
          <w:rFonts w:hint="eastAsia"/>
          <w:sz w:val="21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Touch Control</w:t>
      </w:r>
    </w:p>
    <w:p>
      <w:pPr>
        <w:numPr>
          <w:ilvl w:val="0"/>
          <w:numId w:val="0"/>
        </w:numPr>
        <w:jc w:val="left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Just simply touching the keys in the control panel you can activate the functions.</w:t>
      </w:r>
    </w:p>
    <w:p>
      <w:pPr>
        <w:numPr>
          <w:ilvl w:val="0"/>
          <w:numId w:val="0"/>
        </w:numPr>
        <w:jc w:val="left"/>
        <w:rPr>
          <w:rFonts w:hint="eastAsia"/>
          <w:sz w:val="21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Power Levels</w:t>
      </w:r>
    </w:p>
    <w:p>
      <w:pPr>
        <w:numPr>
          <w:ilvl w:val="0"/>
          <w:numId w:val="0"/>
        </w:numPr>
        <w:jc w:val="left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The setting offers 9 levels of heat from simmering to boiling.</w:t>
      </w:r>
    </w:p>
    <w:p>
      <w:pPr>
        <w:numPr>
          <w:ilvl w:val="0"/>
          <w:numId w:val="0"/>
        </w:numPr>
        <w:jc w:val="left"/>
        <w:rPr>
          <w:rFonts w:hint="eastAsia"/>
          <w:sz w:val="21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Safety Protection</w:t>
      </w:r>
    </w:p>
    <w:p>
      <w:pPr>
        <w:numPr>
          <w:ilvl w:val="0"/>
          <w:numId w:val="0"/>
        </w:numPr>
        <w:jc w:val="left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The device has the over heat protection, which the hob will automatically turn off when the stove temperature crosses the safe level, and a hot surface warning indicator which will display an H while the surface is still hot.</w:t>
      </w:r>
    </w:p>
    <w:p>
      <w:pPr>
        <w:numPr>
          <w:ilvl w:val="0"/>
          <w:numId w:val="0"/>
        </w:numPr>
        <w:jc w:val="left"/>
        <w:rPr>
          <w:rFonts w:hint="eastAsia"/>
          <w:sz w:val="21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Maintenance</w:t>
      </w:r>
    </w:p>
    <w:p>
      <w:pPr>
        <w:numPr>
          <w:ilvl w:val="0"/>
          <w:numId w:val="0"/>
        </w:numPr>
        <w:jc w:val="left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The tempered glass surface is very easy to maintain. You only need a cloth and some soap to keep the surface clean.</w:t>
      </w:r>
    </w:p>
    <w:p>
      <w:pPr>
        <w:numPr>
          <w:ilvl w:val="0"/>
          <w:numId w:val="0"/>
        </w:numPr>
        <w:jc w:val="left"/>
        <w:rPr>
          <w:rFonts w:hint="eastAsia"/>
          <w:sz w:val="21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Cooking Zones</w:t>
      </w:r>
    </w:p>
    <w:p>
      <w:pPr>
        <w:numPr>
          <w:ilvl w:val="0"/>
          <w:numId w:val="0"/>
        </w:numPr>
        <w:jc w:val="left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Top: 2000W</w:t>
      </w:r>
    </w:p>
    <w:p>
      <w:pPr>
        <w:numPr>
          <w:ilvl w:val="0"/>
          <w:numId w:val="0"/>
        </w:numPr>
        <w:jc w:val="left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Down :1200W</w:t>
      </w:r>
    </w:p>
    <w:p>
      <w:pPr>
        <w:numPr>
          <w:ilvl w:val="0"/>
          <w:numId w:val="0"/>
        </w:numPr>
        <w:jc w:val="left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Technical Specification</w:t>
      </w:r>
    </w:p>
    <w:p>
      <w:pPr>
        <w:numPr>
          <w:ilvl w:val="0"/>
          <w:numId w:val="0"/>
        </w:numPr>
        <w:jc w:val="left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Colour: Black</w:t>
      </w:r>
    </w:p>
    <w:p>
      <w:pPr>
        <w:numPr>
          <w:ilvl w:val="0"/>
          <w:numId w:val="0"/>
        </w:numPr>
        <w:jc w:val="left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Finish: Satin Glass</w:t>
      </w:r>
    </w:p>
    <w:p>
      <w:pPr>
        <w:numPr>
          <w:ilvl w:val="0"/>
          <w:numId w:val="0"/>
        </w:numPr>
        <w:jc w:val="left"/>
        <w:rPr>
          <w:rFonts w:hint="eastAsia"/>
          <w:sz w:val="21"/>
          <w:highlight w:val="none"/>
          <w:lang w:val="en-US" w:eastAsia="zh-CN"/>
        </w:rPr>
      </w:pPr>
      <w:r>
        <w:rPr>
          <w:rFonts w:hint="eastAsia"/>
          <w:sz w:val="21"/>
          <w:highlight w:val="none"/>
          <w:lang w:val="en-US" w:eastAsia="zh-CN"/>
        </w:rPr>
        <w:t>Width: 295mm</w:t>
      </w:r>
    </w:p>
    <w:p>
      <w:pPr>
        <w:numPr>
          <w:ilvl w:val="0"/>
          <w:numId w:val="0"/>
        </w:numPr>
        <w:jc w:val="left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Type: Ceramic</w:t>
      </w:r>
    </w:p>
    <w:p>
      <w:pPr>
        <w:numPr>
          <w:ilvl w:val="0"/>
          <w:numId w:val="0"/>
        </w:numPr>
        <w:jc w:val="left"/>
        <w:rPr>
          <w:rFonts w:hint="eastAsia"/>
          <w:color w:val="auto"/>
          <w:sz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highlight w:val="none"/>
          <w:lang w:val="en-US" w:eastAsia="zh-CN"/>
        </w:rPr>
        <w:t>Number of Zones: 2</w:t>
      </w:r>
    </w:p>
    <w:p>
      <w:pPr>
        <w:numPr>
          <w:ilvl w:val="0"/>
          <w:numId w:val="0"/>
        </w:numPr>
        <w:jc w:val="left"/>
        <w:rPr>
          <w:rFonts w:hint="eastAsia"/>
          <w:color w:val="auto"/>
          <w:sz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highlight w:val="none"/>
          <w:lang w:val="en-US" w:eastAsia="zh-CN"/>
        </w:rPr>
        <w:t>Heat Indicator Light: Yes</w:t>
      </w:r>
    </w:p>
    <w:p>
      <w:pPr>
        <w:numPr>
          <w:ilvl w:val="0"/>
          <w:numId w:val="0"/>
        </w:numPr>
        <w:jc w:val="left"/>
        <w:rPr>
          <w:rFonts w:hint="eastAsia"/>
          <w:color w:val="auto"/>
          <w:sz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highlight w:val="none"/>
          <w:lang w:val="en-US" w:eastAsia="zh-CN"/>
        </w:rPr>
        <w:t>Control Location: Front</w:t>
      </w:r>
    </w:p>
    <w:p>
      <w:pPr>
        <w:numPr>
          <w:ilvl w:val="0"/>
          <w:numId w:val="0"/>
        </w:numPr>
        <w:jc w:val="left"/>
        <w:rPr>
          <w:rFonts w:hint="eastAsia"/>
          <w:color w:val="auto"/>
          <w:sz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highlight w:val="none"/>
          <w:lang w:val="en-US" w:eastAsia="zh-CN"/>
        </w:rPr>
        <w:t>Power Levels: 9</w:t>
      </w:r>
    </w:p>
    <w:p>
      <w:pPr>
        <w:numPr>
          <w:ilvl w:val="0"/>
          <w:numId w:val="0"/>
        </w:numPr>
        <w:jc w:val="left"/>
        <w:rPr>
          <w:rFonts w:hint="eastAsia"/>
          <w:color w:val="auto"/>
          <w:sz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highlight w:val="none"/>
          <w:lang w:val="en-US" w:eastAsia="zh-CN"/>
        </w:rPr>
        <w:t>Control Type: Touch Control</w:t>
      </w:r>
    </w:p>
    <w:p>
      <w:pPr>
        <w:numPr>
          <w:ilvl w:val="0"/>
          <w:numId w:val="0"/>
        </w:numPr>
        <w:jc w:val="left"/>
        <w:rPr>
          <w:rFonts w:hint="eastAsia"/>
          <w:color w:val="auto"/>
          <w:sz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highlight w:val="none"/>
          <w:lang w:val="en-US" w:eastAsia="zh-CN"/>
        </w:rPr>
        <w:t>Cut Out Size: W 490mm x D 270mm</w:t>
      </w:r>
    </w:p>
    <w:p>
      <w:pPr>
        <w:numPr>
          <w:ilvl w:val="0"/>
          <w:numId w:val="0"/>
        </w:numPr>
        <w:jc w:val="left"/>
        <w:rPr>
          <w:rFonts w:hint="eastAsia"/>
          <w:color w:val="auto"/>
          <w:sz w:val="21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color w:val="auto"/>
          <w:sz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highlight w:val="none"/>
          <w:lang w:val="en-US" w:eastAsia="zh-CN"/>
        </w:rPr>
        <w:t>Installation Guidelines: Should be installed by suitably qualified persons</w:t>
      </w:r>
    </w:p>
    <w:p>
      <w:pPr>
        <w:numPr>
          <w:ilvl w:val="0"/>
          <w:numId w:val="0"/>
        </w:numPr>
        <w:jc w:val="left"/>
        <w:rPr>
          <w:rFonts w:hint="eastAsia"/>
          <w:color w:val="auto"/>
          <w:sz w:val="21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color w:val="auto"/>
          <w:sz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highlight w:val="none"/>
          <w:lang w:val="en-US" w:eastAsia="zh-CN"/>
        </w:rPr>
        <w:t>Electrical Fuse Rating: 15 amp</w:t>
      </w:r>
    </w:p>
    <w:p>
      <w:pPr>
        <w:numPr>
          <w:ilvl w:val="0"/>
          <w:numId w:val="0"/>
        </w:numPr>
        <w:jc w:val="left"/>
        <w:rPr>
          <w:rFonts w:hint="eastAsia"/>
          <w:color w:val="auto"/>
          <w:sz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highlight w:val="none"/>
          <w:lang w:val="en-US" w:eastAsia="zh-CN"/>
        </w:rPr>
        <w:t>Maximum Power Rating: 3200 Watts</w:t>
      </w:r>
    </w:p>
    <w:p>
      <w:pPr>
        <w:numPr>
          <w:ilvl w:val="0"/>
          <w:numId w:val="0"/>
        </w:numPr>
        <w:jc w:val="left"/>
        <w:rPr>
          <w:rFonts w:hint="eastAsia"/>
          <w:color w:val="auto"/>
          <w:sz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highlight w:val="none"/>
          <w:lang w:val="en-US" w:eastAsia="zh-CN"/>
        </w:rPr>
        <w:t>Product Dimensions W x D x H: 510mm x 295mm x 58mm</w:t>
      </w:r>
    </w:p>
    <w:p>
      <w:pPr>
        <w:numPr>
          <w:ilvl w:val="0"/>
          <w:numId w:val="0"/>
        </w:numPr>
        <w:jc w:val="left"/>
        <w:rPr>
          <w:rFonts w:hint="default"/>
          <w:color w:val="auto"/>
          <w:sz w:val="21"/>
          <w:highlight w:val="green"/>
          <w:lang w:val="en-US" w:eastAsia="zh-CN"/>
        </w:rPr>
      </w:pPr>
      <w:r>
        <w:rPr>
          <w:rFonts w:hint="eastAsia"/>
          <w:color w:val="auto"/>
          <w:sz w:val="21"/>
          <w:highlight w:val="green"/>
          <w:lang w:val="en-US" w:eastAsia="zh-CN"/>
        </w:rPr>
        <w:t>Product Weight: Gross:5.5kgs  Net:4.3kgs</w:t>
      </w: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25A3E"/>
    <w:rsid w:val="03E45FBD"/>
    <w:rsid w:val="03F773CD"/>
    <w:rsid w:val="0571506C"/>
    <w:rsid w:val="075A7941"/>
    <w:rsid w:val="07633895"/>
    <w:rsid w:val="084F0F84"/>
    <w:rsid w:val="08EB7174"/>
    <w:rsid w:val="0A052CA9"/>
    <w:rsid w:val="0DAB69C3"/>
    <w:rsid w:val="104C5C9F"/>
    <w:rsid w:val="125C0343"/>
    <w:rsid w:val="14314417"/>
    <w:rsid w:val="14690BCB"/>
    <w:rsid w:val="14801FDC"/>
    <w:rsid w:val="187C117B"/>
    <w:rsid w:val="1898118F"/>
    <w:rsid w:val="196E309B"/>
    <w:rsid w:val="1A240660"/>
    <w:rsid w:val="1A8B31CF"/>
    <w:rsid w:val="1E2953C2"/>
    <w:rsid w:val="211264EF"/>
    <w:rsid w:val="22EB2240"/>
    <w:rsid w:val="23622D8A"/>
    <w:rsid w:val="23C34F0C"/>
    <w:rsid w:val="24E47BEA"/>
    <w:rsid w:val="257042C0"/>
    <w:rsid w:val="28F40172"/>
    <w:rsid w:val="2ACE2610"/>
    <w:rsid w:val="2BE60391"/>
    <w:rsid w:val="2DEE4DE2"/>
    <w:rsid w:val="2EB21205"/>
    <w:rsid w:val="30413DB1"/>
    <w:rsid w:val="31931CFE"/>
    <w:rsid w:val="31DF7E2E"/>
    <w:rsid w:val="36980A9F"/>
    <w:rsid w:val="37A710DD"/>
    <w:rsid w:val="37FA59CF"/>
    <w:rsid w:val="386F3890"/>
    <w:rsid w:val="38AB721B"/>
    <w:rsid w:val="3A862DB3"/>
    <w:rsid w:val="3C13723F"/>
    <w:rsid w:val="3D0D72B9"/>
    <w:rsid w:val="4269497C"/>
    <w:rsid w:val="42B66D7F"/>
    <w:rsid w:val="455D7DB4"/>
    <w:rsid w:val="47E660C8"/>
    <w:rsid w:val="483C7479"/>
    <w:rsid w:val="4B256F01"/>
    <w:rsid w:val="4B271999"/>
    <w:rsid w:val="4BD1178E"/>
    <w:rsid w:val="506E43BC"/>
    <w:rsid w:val="514129FD"/>
    <w:rsid w:val="516A1EE0"/>
    <w:rsid w:val="51F4071E"/>
    <w:rsid w:val="57856AB6"/>
    <w:rsid w:val="5BF64D82"/>
    <w:rsid w:val="5E0D4F5A"/>
    <w:rsid w:val="632D308E"/>
    <w:rsid w:val="647D3EE6"/>
    <w:rsid w:val="66931A90"/>
    <w:rsid w:val="67BD1CDA"/>
    <w:rsid w:val="697B7D79"/>
    <w:rsid w:val="6B0A630A"/>
    <w:rsid w:val="6BD22865"/>
    <w:rsid w:val="6D702CB4"/>
    <w:rsid w:val="6FB213E0"/>
    <w:rsid w:val="72732910"/>
    <w:rsid w:val="754D3B97"/>
    <w:rsid w:val="76246292"/>
    <w:rsid w:val="76A10EC4"/>
    <w:rsid w:val="774941B0"/>
    <w:rsid w:val="77FD6797"/>
    <w:rsid w:val="785E7B44"/>
    <w:rsid w:val="78FD581E"/>
    <w:rsid w:val="79342E83"/>
    <w:rsid w:val="7A012322"/>
    <w:rsid w:val="7A561DEF"/>
    <w:rsid w:val="7AE20E58"/>
    <w:rsid w:val="7E944A38"/>
    <w:rsid w:val="7ED4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张丹</cp:lastModifiedBy>
  <dcterms:modified xsi:type="dcterms:W3CDTF">2021-09-18T02:43:04Z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CBAA0DD85A9E41E0A488A691478AD1B4</vt:lpwstr>
  </property>
</Properties>
</file>